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146" w:rsidRDefault="00B84809">
      <w:r>
        <w:rPr>
          <w:noProof/>
        </w:rPr>
        <w:drawing>
          <wp:inline distT="0" distB="0" distL="0" distR="0" wp14:anchorId="03D459C9" wp14:editId="23F44967">
            <wp:extent cx="5156200" cy="5156200"/>
            <wp:effectExtent l="0" t="0" r="6350" b="6350"/>
            <wp:docPr id="2" name="图片 2" descr="http://cmsimgshow.zhuchao.cc/22556/201807201603561542255625393.jpg?path=www.suinyq.com/uploads/cp/201807201603561542255625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cmsimgshow.zhuchao.cc/22556/201807201603561542255625393.jpg?path=www.suinyq.com/uploads/cp/20180720160356154225562539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0" cy="515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809" w:rsidRDefault="00B84809">
      <w:pPr>
        <w:rPr>
          <w:rFonts w:hint="eastAsia"/>
        </w:rPr>
      </w:pPr>
      <w:r>
        <w:t>型号</w:t>
      </w:r>
      <w:r>
        <w:rPr>
          <w:rFonts w:hint="eastAsia"/>
        </w:rPr>
        <w:t>：</w:t>
      </w:r>
      <w:r w:rsidRPr="00B84809">
        <w:rPr>
          <w:rFonts w:ascii="&amp;quot" w:eastAsia="宋体" w:hAnsi="&amp;quot" w:cs="宋体"/>
          <w:color w:val="4E4E4E"/>
          <w:kern w:val="0"/>
          <w:sz w:val="18"/>
          <w:szCs w:val="18"/>
          <w:bdr w:val="none" w:sz="0" w:space="0" w:color="auto" w:frame="1"/>
        </w:rPr>
        <w:t>SF2002</w:t>
      </w:r>
      <w:r w:rsidRPr="00B84809">
        <w:rPr>
          <w:rFonts w:ascii="&amp;quot" w:eastAsia="宋体" w:hAnsi="&amp;quot" w:cs="宋体"/>
          <w:color w:val="4E4E4E"/>
          <w:kern w:val="0"/>
          <w:sz w:val="18"/>
          <w:szCs w:val="18"/>
          <w:bdr w:val="none" w:sz="0" w:space="0" w:color="auto" w:frame="1"/>
        </w:rPr>
        <w:t>秒表检定仪</w:t>
      </w:r>
    </w:p>
    <w:p w:rsidR="00B84809" w:rsidRDefault="00B84809">
      <w:r>
        <w:t>品牌</w:t>
      </w:r>
      <w:r>
        <w:rPr>
          <w:rFonts w:hint="eastAsia"/>
        </w:rPr>
        <w:t>：石家庄数英电子</w:t>
      </w:r>
    </w:p>
    <w:p w:rsidR="00B84809" w:rsidRDefault="00B84809">
      <w:r>
        <w:t>特点</w:t>
      </w:r>
      <w:r>
        <w:rPr>
          <w:rFonts w:hint="eastAsia"/>
        </w:rPr>
        <w:t>：</w:t>
      </w:r>
    </w:p>
    <w:p w:rsidR="00B84809" w:rsidRDefault="00B84809" w:rsidP="00B84809">
      <w:pPr>
        <w:pStyle w:val="a5"/>
        <w:numPr>
          <w:ilvl w:val="0"/>
          <w:numId w:val="1"/>
        </w:numPr>
        <w:spacing w:before="0" w:beforeAutospacing="0" w:after="0" w:afterAutospacing="0"/>
        <w:rPr>
          <w:rFonts w:ascii="&amp;quot" w:hAnsi="&amp;quot"/>
          <w:color w:val="4E4E4E"/>
          <w:sz w:val="21"/>
          <w:szCs w:val="21"/>
        </w:rPr>
      </w:pPr>
      <w:r>
        <w:rPr>
          <w:rFonts w:ascii="&amp;quot" w:hAnsi="&amp;quot"/>
          <w:color w:val="4E4E4E"/>
          <w:sz w:val="21"/>
          <w:szCs w:val="21"/>
        </w:rPr>
        <w:t>使用高精度高稳恒温晶振，指标达到</w:t>
      </w:r>
      <w:r>
        <w:rPr>
          <w:rFonts w:ascii="&amp;quot" w:hAnsi="&amp;quot"/>
          <w:color w:val="4E4E4E"/>
          <w:sz w:val="21"/>
          <w:szCs w:val="21"/>
        </w:rPr>
        <w:t>10-8</w:t>
      </w:r>
      <w:r>
        <w:rPr>
          <w:rFonts w:ascii="&amp;quot" w:hAnsi="&amp;quot"/>
          <w:color w:val="4E4E4E"/>
          <w:sz w:val="21"/>
          <w:szCs w:val="21"/>
        </w:rPr>
        <w:t>量级</w:t>
      </w:r>
      <w:r>
        <w:rPr>
          <w:rFonts w:ascii="&amp;quot" w:hAnsi="&amp;quot"/>
          <w:color w:val="4E4E4E"/>
          <w:sz w:val="21"/>
          <w:szCs w:val="21"/>
        </w:rPr>
        <w:t xml:space="preserve"> </w:t>
      </w:r>
    </w:p>
    <w:p w:rsidR="00B84809" w:rsidRDefault="00B84809" w:rsidP="00B84809">
      <w:pPr>
        <w:pStyle w:val="a5"/>
        <w:numPr>
          <w:ilvl w:val="0"/>
          <w:numId w:val="1"/>
        </w:numPr>
        <w:spacing w:before="0" w:beforeAutospacing="0" w:after="0" w:afterAutospacing="0"/>
        <w:rPr>
          <w:rFonts w:ascii="&amp;quot" w:hAnsi="&amp;quot"/>
          <w:color w:val="4E4E4E"/>
          <w:sz w:val="21"/>
          <w:szCs w:val="21"/>
        </w:rPr>
      </w:pPr>
      <w:r>
        <w:rPr>
          <w:rFonts w:ascii="&amp;quot" w:hAnsi="&amp;quot"/>
          <w:color w:val="4E4E4E"/>
          <w:sz w:val="21"/>
          <w:szCs w:val="21"/>
        </w:rPr>
        <w:t>使用新的</w:t>
      </w:r>
      <w:r>
        <w:rPr>
          <w:rFonts w:ascii="&amp;quot" w:hAnsi="&amp;quot"/>
          <w:color w:val="4E4E4E"/>
          <w:sz w:val="21"/>
          <w:szCs w:val="21"/>
        </w:rPr>
        <w:t>MCU+FPGA</w:t>
      </w:r>
      <w:r>
        <w:rPr>
          <w:rFonts w:ascii="&amp;quot" w:hAnsi="&amp;quot"/>
          <w:color w:val="4E4E4E"/>
          <w:sz w:val="21"/>
          <w:szCs w:val="21"/>
        </w:rPr>
        <w:t>技术进行高精度控制</w:t>
      </w:r>
      <w:r>
        <w:rPr>
          <w:rFonts w:ascii="&amp;quot" w:hAnsi="&amp;quot"/>
          <w:color w:val="4E4E4E"/>
          <w:sz w:val="21"/>
          <w:szCs w:val="21"/>
        </w:rPr>
        <w:t xml:space="preserve"> </w:t>
      </w:r>
    </w:p>
    <w:p w:rsidR="00B84809" w:rsidRDefault="00B84809" w:rsidP="00B84809">
      <w:pPr>
        <w:pStyle w:val="a5"/>
        <w:numPr>
          <w:ilvl w:val="0"/>
          <w:numId w:val="1"/>
        </w:numPr>
        <w:spacing w:before="0" w:beforeAutospacing="0" w:after="0" w:afterAutospacing="0"/>
        <w:rPr>
          <w:rFonts w:ascii="&amp;quot" w:hAnsi="&amp;quot"/>
          <w:color w:val="4E4E4E"/>
          <w:sz w:val="21"/>
          <w:szCs w:val="21"/>
        </w:rPr>
      </w:pPr>
      <w:r>
        <w:rPr>
          <w:rFonts w:ascii="&amp;quot" w:hAnsi="&amp;quot"/>
          <w:color w:val="4E4E4E"/>
          <w:sz w:val="21"/>
          <w:szCs w:val="21"/>
        </w:rPr>
        <w:t>可以对各种非常规外形及异形秒表进行检定</w:t>
      </w:r>
      <w:r>
        <w:rPr>
          <w:rFonts w:ascii="&amp;quot" w:hAnsi="&amp;quot"/>
          <w:color w:val="4E4E4E"/>
          <w:sz w:val="21"/>
          <w:szCs w:val="21"/>
        </w:rPr>
        <w:t xml:space="preserve"> </w:t>
      </w:r>
    </w:p>
    <w:p w:rsidR="00B84809" w:rsidRDefault="00B84809" w:rsidP="00B84809">
      <w:pPr>
        <w:pStyle w:val="a5"/>
        <w:numPr>
          <w:ilvl w:val="0"/>
          <w:numId w:val="1"/>
        </w:numPr>
        <w:spacing w:before="0" w:beforeAutospacing="0" w:after="0" w:afterAutospacing="0"/>
        <w:rPr>
          <w:rFonts w:ascii="&amp;quot" w:hAnsi="&amp;quot"/>
          <w:color w:val="4E4E4E"/>
          <w:sz w:val="21"/>
          <w:szCs w:val="21"/>
        </w:rPr>
      </w:pPr>
      <w:r>
        <w:rPr>
          <w:rFonts w:ascii="&amp;quot" w:hAnsi="&amp;quot"/>
          <w:color w:val="4E4E4E"/>
          <w:sz w:val="21"/>
          <w:szCs w:val="21"/>
        </w:rPr>
        <w:t>可以检定各种形式的电秒表，包括</w:t>
      </w:r>
      <w:r>
        <w:rPr>
          <w:rFonts w:ascii="&amp;quot" w:hAnsi="&amp;quot"/>
          <w:color w:val="4E4E4E"/>
          <w:sz w:val="21"/>
          <w:szCs w:val="21"/>
        </w:rPr>
        <w:t>401,405,407,408,415,417</w:t>
      </w:r>
      <w:r>
        <w:rPr>
          <w:rFonts w:ascii="&amp;quot" w:hAnsi="&amp;quot"/>
          <w:color w:val="4E4E4E"/>
          <w:sz w:val="21"/>
          <w:szCs w:val="21"/>
        </w:rPr>
        <w:t>型，基本涵盖市面上有的类型体积小巧，方便携带</w:t>
      </w:r>
      <w:r>
        <w:rPr>
          <w:rFonts w:ascii="&amp;quot" w:hAnsi="&amp;quot"/>
          <w:color w:val="4E4E4E"/>
          <w:sz w:val="21"/>
          <w:szCs w:val="21"/>
        </w:rPr>
        <w:t xml:space="preserve"> </w:t>
      </w:r>
    </w:p>
    <w:p w:rsidR="00B84809" w:rsidRPr="00B84809" w:rsidRDefault="00B84809">
      <w:pPr>
        <w:rPr>
          <w:rFonts w:hint="eastAsia"/>
        </w:rPr>
      </w:pPr>
    </w:p>
    <w:p w:rsidR="00B84809" w:rsidRDefault="00B84809">
      <w:r>
        <w:t>产品概述</w:t>
      </w:r>
      <w:r>
        <w:rPr>
          <w:rFonts w:hint="eastAsia"/>
        </w:rPr>
        <w:t>：</w:t>
      </w:r>
    </w:p>
    <w:p w:rsidR="00B84809" w:rsidRDefault="00B84809">
      <w:pPr>
        <w:rPr>
          <w:rFonts w:hint="eastAsia"/>
        </w:rPr>
      </w:pPr>
      <w:r>
        <w:rPr>
          <w:noProof/>
        </w:rPr>
        <w:drawing>
          <wp:inline distT="0" distB="0" distL="0" distR="0" wp14:anchorId="3A68DCBE" wp14:editId="25CD52CC">
            <wp:extent cx="5274310" cy="1470414"/>
            <wp:effectExtent l="0" t="0" r="2540" b="0"/>
            <wp:docPr id="4" name="图片 4" descr="http://cmsimgshow.zhuchao.cc/22556/201807201613244042255642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cmsimgshow.zhuchao.cc/22556/20180720161324404225564202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70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4809" w:rsidRDefault="00B84809">
      <w:r>
        <w:lastRenderedPageBreak/>
        <w:t>产品型号</w:t>
      </w:r>
      <w:r>
        <w:rPr>
          <w:rFonts w:hint="eastAsia"/>
        </w:rPr>
        <w:t>：</w:t>
      </w:r>
    </w:p>
    <w:p w:rsidR="00B84809" w:rsidRDefault="00B84809" w:rsidP="00B84809">
      <w:pPr>
        <w:rPr>
          <w:rFonts w:hint="eastAsia"/>
        </w:rPr>
      </w:pPr>
      <w:r w:rsidRPr="00B84809">
        <w:rPr>
          <w:rFonts w:ascii="&amp;quot" w:eastAsia="宋体" w:hAnsi="&amp;quot" w:cs="宋体"/>
          <w:color w:val="4E4E4E"/>
          <w:kern w:val="0"/>
          <w:sz w:val="18"/>
          <w:szCs w:val="18"/>
          <w:bdr w:val="none" w:sz="0" w:space="0" w:color="auto" w:frame="1"/>
        </w:rPr>
        <w:t>SF2002</w:t>
      </w:r>
      <w:r w:rsidRPr="00B84809">
        <w:rPr>
          <w:rFonts w:ascii="&amp;quot" w:eastAsia="宋体" w:hAnsi="&amp;quot" w:cs="宋体"/>
          <w:color w:val="4E4E4E"/>
          <w:kern w:val="0"/>
          <w:sz w:val="18"/>
          <w:szCs w:val="18"/>
          <w:bdr w:val="none" w:sz="0" w:space="0" w:color="auto" w:frame="1"/>
        </w:rPr>
        <w:t>秒表检定仪</w:t>
      </w:r>
    </w:p>
    <w:p w:rsidR="00B84809" w:rsidRPr="00B84809" w:rsidRDefault="00B84809">
      <w:pPr>
        <w:rPr>
          <w:rFonts w:hint="eastAsia"/>
        </w:rPr>
      </w:pPr>
    </w:p>
    <w:p w:rsidR="00B84809" w:rsidRDefault="00B84809">
      <w:r>
        <w:t>资料下载</w:t>
      </w:r>
      <w:r>
        <w:rPr>
          <w:rFonts w:hint="eastAsia"/>
        </w:rPr>
        <w:t>：</w:t>
      </w:r>
      <w:bookmarkStart w:id="0" w:name="_GoBack"/>
      <w:bookmarkEnd w:id="0"/>
    </w:p>
    <w:p w:rsidR="00B84809" w:rsidRDefault="00B84809">
      <w:pPr>
        <w:rPr>
          <w:rFonts w:hint="eastAsia"/>
        </w:rPr>
      </w:pPr>
    </w:p>
    <w:sectPr w:rsidR="00B848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526A" w:rsidRDefault="00F6526A" w:rsidP="00B84809">
      <w:r>
        <w:separator/>
      </w:r>
    </w:p>
  </w:endnote>
  <w:endnote w:type="continuationSeparator" w:id="0">
    <w:p w:rsidR="00F6526A" w:rsidRDefault="00F6526A" w:rsidP="00B84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526A" w:rsidRDefault="00F6526A" w:rsidP="00B84809">
      <w:r>
        <w:separator/>
      </w:r>
    </w:p>
  </w:footnote>
  <w:footnote w:type="continuationSeparator" w:id="0">
    <w:p w:rsidR="00F6526A" w:rsidRDefault="00F6526A" w:rsidP="00B848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6A2372"/>
    <w:multiLevelType w:val="hybridMultilevel"/>
    <w:tmpl w:val="F7A87A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FD2"/>
    <w:rsid w:val="006D1146"/>
    <w:rsid w:val="00B84809"/>
    <w:rsid w:val="00D24FD2"/>
    <w:rsid w:val="00F65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5F52C84-E2AF-4728-8BF0-149D49AA1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48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48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48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480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848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88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6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yangyang</dc:creator>
  <cp:keywords/>
  <dc:description/>
  <cp:lastModifiedBy>yangyang</cp:lastModifiedBy>
  <cp:revision>2</cp:revision>
  <dcterms:created xsi:type="dcterms:W3CDTF">2019-07-08T09:12:00Z</dcterms:created>
  <dcterms:modified xsi:type="dcterms:W3CDTF">2019-07-08T09:19:00Z</dcterms:modified>
</cp:coreProperties>
</file>